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B64B" w14:textId="694617F5" w:rsidR="3CF784F1" w:rsidRDefault="17323791" w:rsidP="3CF784F1">
      <w:pPr>
        <w:jc w:val="center"/>
        <w:rPr>
          <w:b/>
          <w:bCs/>
        </w:rPr>
      </w:pPr>
      <w:r w:rsidRPr="17323791">
        <w:rPr>
          <w:b/>
          <w:bCs/>
        </w:rPr>
        <w:t>Goat Entry Form 202</w:t>
      </w:r>
      <w:r w:rsidR="005838F3">
        <w:rPr>
          <w:b/>
          <w:bCs/>
        </w:rPr>
        <w:t>6</w:t>
      </w:r>
      <w:r w:rsidR="3CF784F1">
        <w:br/>
      </w:r>
      <w:r w:rsidRPr="17323791">
        <w:rPr>
          <w:b/>
          <w:bCs/>
          <w:sz w:val="20"/>
          <w:szCs w:val="20"/>
        </w:rPr>
        <w:t xml:space="preserve">Entries close </w:t>
      </w:r>
      <w:r w:rsidR="005838F3">
        <w:rPr>
          <w:b/>
          <w:bCs/>
          <w:sz w:val="20"/>
          <w:szCs w:val="20"/>
        </w:rPr>
        <w:t>5</w:t>
      </w:r>
      <w:r w:rsidRPr="17323791">
        <w:rPr>
          <w:b/>
          <w:bCs/>
          <w:sz w:val="20"/>
          <w:szCs w:val="20"/>
          <w:vertAlign w:val="superscript"/>
        </w:rPr>
        <w:t>th</w:t>
      </w:r>
      <w:r w:rsidRPr="17323791">
        <w:rPr>
          <w:b/>
          <w:bCs/>
          <w:sz w:val="20"/>
          <w:szCs w:val="20"/>
        </w:rPr>
        <w:t xml:space="preserve"> June</w:t>
      </w:r>
      <w:r w:rsidR="00690D45">
        <w:rPr>
          <w:b/>
          <w:bCs/>
          <w:sz w:val="20"/>
          <w:szCs w:val="20"/>
        </w:rPr>
        <w:t>.</w:t>
      </w:r>
    </w:p>
    <w:tbl>
      <w:tblPr>
        <w:tblStyle w:val="TableGrid"/>
        <w:tblW w:w="8571" w:type="dxa"/>
        <w:tblLayout w:type="fixed"/>
        <w:tblLook w:val="06A0" w:firstRow="1" w:lastRow="0" w:firstColumn="1" w:lastColumn="0" w:noHBand="1" w:noVBand="1"/>
      </w:tblPr>
      <w:tblGrid>
        <w:gridCol w:w="915"/>
        <w:gridCol w:w="3630"/>
        <w:gridCol w:w="1491"/>
        <w:gridCol w:w="1515"/>
        <w:gridCol w:w="1020"/>
      </w:tblGrid>
      <w:tr w:rsidR="3CF784F1" w14:paraId="70126801" w14:textId="77777777" w:rsidTr="17323791">
        <w:trPr>
          <w:trHeight w:val="300"/>
        </w:trPr>
        <w:tc>
          <w:tcPr>
            <w:tcW w:w="915" w:type="dxa"/>
          </w:tcPr>
          <w:p w14:paraId="056D723C" w14:textId="7264AE81" w:rsidR="3CF784F1" w:rsidRDefault="17323791" w:rsidP="17323791">
            <w:pPr>
              <w:rPr>
                <w:b/>
                <w:bCs/>
                <w:sz w:val="20"/>
                <w:szCs w:val="20"/>
              </w:rPr>
            </w:pPr>
            <w:r w:rsidRPr="17323791">
              <w:rPr>
                <w:b/>
                <w:bCs/>
                <w:sz w:val="20"/>
                <w:szCs w:val="20"/>
              </w:rPr>
              <w:t>Class</w:t>
            </w:r>
          </w:p>
        </w:tc>
        <w:tc>
          <w:tcPr>
            <w:tcW w:w="3630" w:type="dxa"/>
          </w:tcPr>
          <w:p w14:paraId="4C3109DB" w14:textId="252ADBAB" w:rsidR="3CF784F1" w:rsidRDefault="17323791" w:rsidP="17323791">
            <w:pPr>
              <w:jc w:val="center"/>
              <w:rPr>
                <w:b/>
                <w:bCs/>
                <w:sz w:val="20"/>
                <w:szCs w:val="20"/>
              </w:rPr>
            </w:pPr>
            <w:r w:rsidRPr="17323791">
              <w:rPr>
                <w:b/>
                <w:bCs/>
                <w:sz w:val="20"/>
                <w:szCs w:val="20"/>
              </w:rPr>
              <w:t>Name of Goat</w:t>
            </w:r>
          </w:p>
        </w:tc>
        <w:tc>
          <w:tcPr>
            <w:tcW w:w="1491" w:type="dxa"/>
          </w:tcPr>
          <w:p w14:paraId="318710B3" w14:textId="151E8990" w:rsidR="3CF784F1" w:rsidRDefault="17323791" w:rsidP="17323791">
            <w:pPr>
              <w:jc w:val="center"/>
              <w:rPr>
                <w:b/>
                <w:bCs/>
                <w:sz w:val="20"/>
                <w:szCs w:val="20"/>
              </w:rPr>
            </w:pPr>
            <w:r w:rsidRPr="17323791">
              <w:rPr>
                <w:b/>
                <w:bCs/>
                <w:sz w:val="20"/>
                <w:szCs w:val="20"/>
              </w:rPr>
              <w:t>Reg No</w:t>
            </w:r>
          </w:p>
        </w:tc>
        <w:tc>
          <w:tcPr>
            <w:tcW w:w="1515" w:type="dxa"/>
          </w:tcPr>
          <w:p w14:paraId="6D3A6FEB" w14:textId="07BB8131" w:rsidR="3CF784F1" w:rsidRDefault="17323791" w:rsidP="17323791">
            <w:pPr>
              <w:rPr>
                <w:b/>
                <w:bCs/>
                <w:sz w:val="18"/>
                <w:szCs w:val="18"/>
              </w:rPr>
            </w:pPr>
            <w:r w:rsidRPr="17323791">
              <w:rPr>
                <w:b/>
                <w:bCs/>
                <w:sz w:val="18"/>
                <w:szCs w:val="18"/>
              </w:rPr>
              <w:t>Date of kidding</w:t>
            </w:r>
          </w:p>
        </w:tc>
        <w:tc>
          <w:tcPr>
            <w:tcW w:w="1020" w:type="dxa"/>
          </w:tcPr>
          <w:p w14:paraId="199EEB8B" w14:textId="486EA8C7" w:rsidR="3CF784F1" w:rsidRDefault="17323791" w:rsidP="17323791">
            <w:pPr>
              <w:rPr>
                <w:b/>
                <w:bCs/>
                <w:sz w:val="18"/>
                <w:szCs w:val="18"/>
              </w:rPr>
            </w:pPr>
            <w:r w:rsidRPr="17323791">
              <w:rPr>
                <w:b/>
                <w:bCs/>
                <w:sz w:val="18"/>
                <w:szCs w:val="18"/>
              </w:rPr>
              <w:t>Entry Fee</w:t>
            </w:r>
          </w:p>
        </w:tc>
      </w:tr>
      <w:tr w:rsidR="3CF784F1" w14:paraId="5D61C8F7" w14:textId="77777777" w:rsidTr="17323791">
        <w:trPr>
          <w:trHeight w:val="300"/>
        </w:trPr>
        <w:tc>
          <w:tcPr>
            <w:tcW w:w="915" w:type="dxa"/>
          </w:tcPr>
          <w:p w14:paraId="12691ECE" w14:textId="415B47A1" w:rsidR="3CF784F1" w:rsidRDefault="3CF784F1" w:rsidP="3CF784F1">
            <w:pPr>
              <w:rPr>
                <w:b/>
                <w:bCs/>
              </w:rPr>
            </w:pPr>
          </w:p>
        </w:tc>
        <w:tc>
          <w:tcPr>
            <w:tcW w:w="3630" w:type="dxa"/>
          </w:tcPr>
          <w:p w14:paraId="1B3E2722" w14:textId="6E200E2F" w:rsidR="3CF784F1" w:rsidRDefault="3CF784F1" w:rsidP="3CF784F1">
            <w:pPr>
              <w:rPr>
                <w:b/>
                <w:bCs/>
              </w:rPr>
            </w:pPr>
            <w:r>
              <w:br/>
            </w:r>
          </w:p>
        </w:tc>
        <w:tc>
          <w:tcPr>
            <w:tcW w:w="1491" w:type="dxa"/>
          </w:tcPr>
          <w:p w14:paraId="4077FE92" w14:textId="415B47A1" w:rsidR="3CF784F1" w:rsidRDefault="3CF784F1" w:rsidP="3CF784F1">
            <w:pPr>
              <w:rPr>
                <w:b/>
                <w:bCs/>
              </w:rPr>
            </w:pPr>
          </w:p>
        </w:tc>
        <w:tc>
          <w:tcPr>
            <w:tcW w:w="1515" w:type="dxa"/>
          </w:tcPr>
          <w:p w14:paraId="72577E52" w14:textId="415B47A1" w:rsidR="3CF784F1" w:rsidRDefault="3CF784F1" w:rsidP="3CF784F1">
            <w:pPr>
              <w:rPr>
                <w:b/>
                <w:bCs/>
              </w:rPr>
            </w:pPr>
          </w:p>
        </w:tc>
        <w:tc>
          <w:tcPr>
            <w:tcW w:w="1020" w:type="dxa"/>
          </w:tcPr>
          <w:p w14:paraId="66EC8CA9" w14:textId="415B47A1" w:rsidR="3CF784F1" w:rsidRDefault="3CF784F1" w:rsidP="3CF784F1">
            <w:pPr>
              <w:rPr>
                <w:b/>
                <w:bCs/>
              </w:rPr>
            </w:pPr>
          </w:p>
        </w:tc>
      </w:tr>
      <w:tr w:rsidR="3CF784F1" w14:paraId="56CF71F7" w14:textId="77777777" w:rsidTr="17323791">
        <w:trPr>
          <w:trHeight w:val="300"/>
        </w:trPr>
        <w:tc>
          <w:tcPr>
            <w:tcW w:w="915" w:type="dxa"/>
          </w:tcPr>
          <w:p w14:paraId="6581B9E2" w14:textId="415B47A1" w:rsidR="3CF784F1" w:rsidRDefault="3CF784F1" w:rsidP="3CF784F1">
            <w:pPr>
              <w:rPr>
                <w:b/>
                <w:bCs/>
              </w:rPr>
            </w:pPr>
          </w:p>
        </w:tc>
        <w:tc>
          <w:tcPr>
            <w:tcW w:w="3630" w:type="dxa"/>
          </w:tcPr>
          <w:p w14:paraId="71C20EE5" w14:textId="35BE993D" w:rsidR="3CF784F1" w:rsidRDefault="3CF784F1" w:rsidP="3CF784F1">
            <w:pPr>
              <w:rPr>
                <w:b/>
                <w:bCs/>
              </w:rPr>
            </w:pPr>
            <w:r>
              <w:br/>
            </w:r>
          </w:p>
        </w:tc>
        <w:tc>
          <w:tcPr>
            <w:tcW w:w="1491" w:type="dxa"/>
          </w:tcPr>
          <w:p w14:paraId="19A6291C" w14:textId="415B47A1" w:rsidR="3CF784F1" w:rsidRDefault="3CF784F1" w:rsidP="3CF784F1">
            <w:pPr>
              <w:rPr>
                <w:b/>
                <w:bCs/>
              </w:rPr>
            </w:pPr>
          </w:p>
        </w:tc>
        <w:tc>
          <w:tcPr>
            <w:tcW w:w="1515" w:type="dxa"/>
          </w:tcPr>
          <w:p w14:paraId="5207CA75" w14:textId="415B47A1" w:rsidR="3CF784F1" w:rsidRDefault="3CF784F1" w:rsidP="3CF784F1">
            <w:pPr>
              <w:rPr>
                <w:b/>
                <w:bCs/>
              </w:rPr>
            </w:pPr>
          </w:p>
        </w:tc>
        <w:tc>
          <w:tcPr>
            <w:tcW w:w="1020" w:type="dxa"/>
          </w:tcPr>
          <w:p w14:paraId="1B2398A1" w14:textId="415B47A1" w:rsidR="3CF784F1" w:rsidRDefault="3CF784F1" w:rsidP="3CF784F1">
            <w:pPr>
              <w:rPr>
                <w:b/>
                <w:bCs/>
              </w:rPr>
            </w:pPr>
          </w:p>
        </w:tc>
      </w:tr>
      <w:tr w:rsidR="3CF784F1" w14:paraId="42586D94" w14:textId="77777777" w:rsidTr="17323791">
        <w:trPr>
          <w:trHeight w:val="300"/>
        </w:trPr>
        <w:tc>
          <w:tcPr>
            <w:tcW w:w="915" w:type="dxa"/>
          </w:tcPr>
          <w:p w14:paraId="1F9972AE" w14:textId="415B47A1" w:rsidR="3CF784F1" w:rsidRDefault="3CF784F1" w:rsidP="3CF784F1">
            <w:pPr>
              <w:rPr>
                <w:b/>
                <w:bCs/>
              </w:rPr>
            </w:pPr>
          </w:p>
        </w:tc>
        <w:tc>
          <w:tcPr>
            <w:tcW w:w="3630" w:type="dxa"/>
          </w:tcPr>
          <w:p w14:paraId="2B93495E" w14:textId="7E3A49E6" w:rsidR="3CF784F1" w:rsidRDefault="3CF784F1" w:rsidP="3CF784F1">
            <w:pPr>
              <w:rPr>
                <w:b/>
                <w:bCs/>
              </w:rPr>
            </w:pPr>
            <w:r>
              <w:br/>
            </w:r>
          </w:p>
        </w:tc>
        <w:tc>
          <w:tcPr>
            <w:tcW w:w="1491" w:type="dxa"/>
          </w:tcPr>
          <w:p w14:paraId="3657F205" w14:textId="415B47A1" w:rsidR="3CF784F1" w:rsidRDefault="3CF784F1" w:rsidP="3CF784F1">
            <w:pPr>
              <w:rPr>
                <w:b/>
                <w:bCs/>
              </w:rPr>
            </w:pPr>
          </w:p>
        </w:tc>
        <w:tc>
          <w:tcPr>
            <w:tcW w:w="1515" w:type="dxa"/>
          </w:tcPr>
          <w:p w14:paraId="3B88344D" w14:textId="415B47A1" w:rsidR="3CF784F1" w:rsidRDefault="3CF784F1" w:rsidP="3CF784F1">
            <w:pPr>
              <w:rPr>
                <w:b/>
                <w:bCs/>
              </w:rPr>
            </w:pPr>
          </w:p>
        </w:tc>
        <w:tc>
          <w:tcPr>
            <w:tcW w:w="1020" w:type="dxa"/>
          </w:tcPr>
          <w:p w14:paraId="39759E69" w14:textId="415B47A1" w:rsidR="3CF784F1" w:rsidRDefault="3CF784F1" w:rsidP="3CF784F1">
            <w:pPr>
              <w:rPr>
                <w:b/>
                <w:bCs/>
              </w:rPr>
            </w:pPr>
          </w:p>
        </w:tc>
      </w:tr>
      <w:tr w:rsidR="3CF784F1" w14:paraId="5C684292" w14:textId="77777777" w:rsidTr="17323791">
        <w:trPr>
          <w:trHeight w:val="300"/>
        </w:trPr>
        <w:tc>
          <w:tcPr>
            <w:tcW w:w="915" w:type="dxa"/>
          </w:tcPr>
          <w:p w14:paraId="7A8172F1" w14:textId="415B47A1" w:rsidR="3CF784F1" w:rsidRDefault="3CF784F1" w:rsidP="3CF784F1">
            <w:pPr>
              <w:rPr>
                <w:b/>
                <w:bCs/>
              </w:rPr>
            </w:pPr>
          </w:p>
        </w:tc>
        <w:tc>
          <w:tcPr>
            <w:tcW w:w="3630" w:type="dxa"/>
          </w:tcPr>
          <w:p w14:paraId="4DD77B1C" w14:textId="127EDC6F" w:rsidR="3CF784F1" w:rsidRDefault="3CF784F1" w:rsidP="3CF784F1">
            <w:pPr>
              <w:rPr>
                <w:b/>
                <w:bCs/>
              </w:rPr>
            </w:pPr>
            <w:r>
              <w:br/>
            </w:r>
          </w:p>
        </w:tc>
        <w:tc>
          <w:tcPr>
            <w:tcW w:w="1491" w:type="dxa"/>
          </w:tcPr>
          <w:p w14:paraId="56FE27C3" w14:textId="415B47A1" w:rsidR="3CF784F1" w:rsidRDefault="3CF784F1" w:rsidP="3CF784F1">
            <w:pPr>
              <w:rPr>
                <w:b/>
                <w:bCs/>
              </w:rPr>
            </w:pPr>
          </w:p>
        </w:tc>
        <w:tc>
          <w:tcPr>
            <w:tcW w:w="1515" w:type="dxa"/>
          </w:tcPr>
          <w:p w14:paraId="734701D0" w14:textId="415B47A1" w:rsidR="3CF784F1" w:rsidRDefault="3CF784F1" w:rsidP="3CF784F1">
            <w:pPr>
              <w:rPr>
                <w:b/>
                <w:bCs/>
              </w:rPr>
            </w:pPr>
          </w:p>
        </w:tc>
        <w:tc>
          <w:tcPr>
            <w:tcW w:w="1020" w:type="dxa"/>
          </w:tcPr>
          <w:p w14:paraId="4D192A62" w14:textId="415B47A1" w:rsidR="3CF784F1" w:rsidRDefault="3CF784F1" w:rsidP="3CF784F1">
            <w:pPr>
              <w:rPr>
                <w:b/>
                <w:bCs/>
              </w:rPr>
            </w:pPr>
          </w:p>
        </w:tc>
      </w:tr>
      <w:tr w:rsidR="3CF784F1" w14:paraId="6D4F8EE7" w14:textId="77777777" w:rsidTr="17323791">
        <w:trPr>
          <w:trHeight w:val="300"/>
        </w:trPr>
        <w:tc>
          <w:tcPr>
            <w:tcW w:w="915" w:type="dxa"/>
          </w:tcPr>
          <w:p w14:paraId="0532AAC7" w14:textId="415B47A1" w:rsidR="3CF784F1" w:rsidRDefault="3CF784F1" w:rsidP="3CF784F1">
            <w:pPr>
              <w:rPr>
                <w:b/>
                <w:bCs/>
              </w:rPr>
            </w:pPr>
          </w:p>
        </w:tc>
        <w:tc>
          <w:tcPr>
            <w:tcW w:w="3630" w:type="dxa"/>
          </w:tcPr>
          <w:p w14:paraId="2A9025C6" w14:textId="4A0A07E7" w:rsidR="3CF784F1" w:rsidRDefault="3CF784F1" w:rsidP="3CF784F1">
            <w:pPr>
              <w:rPr>
                <w:b/>
                <w:bCs/>
              </w:rPr>
            </w:pPr>
            <w:r>
              <w:br/>
            </w:r>
          </w:p>
        </w:tc>
        <w:tc>
          <w:tcPr>
            <w:tcW w:w="1491" w:type="dxa"/>
          </w:tcPr>
          <w:p w14:paraId="138FE579" w14:textId="415B47A1" w:rsidR="3CF784F1" w:rsidRDefault="3CF784F1" w:rsidP="3CF784F1">
            <w:pPr>
              <w:rPr>
                <w:b/>
                <w:bCs/>
              </w:rPr>
            </w:pPr>
          </w:p>
        </w:tc>
        <w:tc>
          <w:tcPr>
            <w:tcW w:w="1515" w:type="dxa"/>
          </w:tcPr>
          <w:p w14:paraId="5ACF51C7" w14:textId="415B47A1" w:rsidR="3CF784F1" w:rsidRDefault="3CF784F1" w:rsidP="3CF784F1">
            <w:pPr>
              <w:rPr>
                <w:b/>
                <w:bCs/>
              </w:rPr>
            </w:pPr>
          </w:p>
        </w:tc>
        <w:tc>
          <w:tcPr>
            <w:tcW w:w="1020" w:type="dxa"/>
          </w:tcPr>
          <w:p w14:paraId="5955C820" w14:textId="415B47A1" w:rsidR="3CF784F1" w:rsidRDefault="3CF784F1" w:rsidP="3CF784F1">
            <w:pPr>
              <w:rPr>
                <w:b/>
                <w:bCs/>
              </w:rPr>
            </w:pPr>
          </w:p>
        </w:tc>
      </w:tr>
      <w:tr w:rsidR="3CF784F1" w14:paraId="7551E089" w14:textId="77777777" w:rsidTr="17323791">
        <w:trPr>
          <w:trHeight w:val="300"/>
        </w:trPr>
        <w:tc>
          <w:tcPr>
            <w:tcW w:w="915" w:type="dxa"/>
          </w:tcPr>
          <w:p w14:paraId="61DC7BC4" w14:textId="415B47A1" w:rsidR="3CF784F1" w:rsidRDefault="3CF784F1" w:rsidP="3CF784F1">
            <w:pPr>
              <w:rPr>
                <w:b/>
                <w:bCs/>
              </w:rPr>
            </w:pPr>
          </w:p>
        </w:tc>
        <w:tc>
          <w:tcPr>
            <w:tcW w:w="3630" w:type="dxa"/>
          </w:tcPr>
          <w:p w14:paraId="534A2F0F" w14:textId="03AAD7BF" w:rsidR="3CF784F1" w:rsidRDefault="3CF784F1" w:rsidP="17323791">
            <w:pPr>
              <w:rPr>
                <w:b/>
                <w:bCs/>
              </w:rPr>
            </w:pPr>
          </w:p>
          <w:p w14:paraId="30AED510" w14:textId="0FAC663E" w:rsidR="3CF784F1" w:rsidRDefault="3CF784F1" w:rsidP="3CF784F1">
            <w:pPr>
              <w:rPr>
                <w:b/>
                <w:bCs/>
              </w:rPr>
            </w:pPr>
          </w:p>
        </w:tc>
        <w:tc>
          <w:tcPr>
            <w:tcW w:w="1491" w:type="dxa"/>
          </w:tcPr>
          <w:p w14:paraId="2DFE7DF9" w14:textId="415B47A1" w:rsidR="3CF784F1" w:rsidRDefault="3CF784F1" w:rsidP="3CF784F1">
            <w:pPr>
              <w:rPr>
                <w:b/>
                <w:bCs/>
              </w:rPr>
            </w:pPr>
          </w:p>
        </w:tc>
        <w:tc>
          <w:tcPr>
            <w:tcW w:w="1515" w:type="dxa"/>
          </w:tcPr>
          <w:p w14:paraId="30F67A5B" w14:textId="415B47A1" w:rsidR="3CF784F1" w:rsidRDefault="3CF784F1" w:rsidP="3CF784F1">
            <w:pPr>
              <w:rPr>
                <w:b/>
                <w:bCs/>
              </w:rPr>
            </w:pPr>
          </w:p>
        </w:tc>
        <w:tc>
          <w:tcPr>
            <w:tcW w:w="1020" w:type="dxa"/>
          </w:tcPr>
          <w:p w14:paraId="24E0CB74" w14:textId="415B47A1" w:rsidR="3CF784F1" w:rsidRDefault="3CF784F1" w:rsidP="3CF784F1">
            <w:pPr>
              <w:rPr>
                <w:b/>
                <w:bCs/>
              </w:rPr>
            </w:pPr>
          </w:p>
        </w:tc>
      </w:tr>
      <w:tr w:rsidR="3CF784F1" w14:paraId="6E3CDBEC" w14:textId="77777777" w:rsidTr="17323791">
        <w:trPr>
          <w:trHeight w:val="300"/>
        </w:trPr>
        <w:tc>
          <w:tcPr>
            <w:tcW w:w="915" w:type="dxa"/>
          </w:tcPr>
          <w:p w14:paraId="4D2176B2" w14:textId="415B47A1" w:rsidR="3CF784F1" w:rsidRDefault="3CF784F1" w:rsidP="3CF784F1">
            <w:pPr>
              <w:rPr>
                <w:b/>
                <w:bCs/>
              </w:rPr>
            </w:pPr>
          </w:p>
        </w:tc>
        <w:tc>
          <w:tcPr>
            <w:tcW w:w="3630" w:type="dxa"/>
          </w:tcPr>
          <w:p w14:paraId="3D3004AA" w14:textId="0099D77B" w:rsidR="3CF784F1" w:rsidRDefault="3CF784F1" w:rsidP="3CF784F1">
            <w:pPr>
              <w:rPr>
                <w:b/>
                <w:bCs/>
              </w:rPr>
            </w:pPr>
            <w:r>
              <w:br/>
            </w:r>
          </w:p>
        </w:tc>
        <w:tc>
          <w:tcPr>
            <w:tcW w:w="1491" w:type="dxa"/>
          </w:tcPr>
          <w:p w14:paraId="39AFAD94" w14:textId="415B47A1" w:rsidR="3CF784F1" w:rsidRDefault="3CF784F1" w:rsidP="3CF784F1">
            <w:pPr>
              <w:rPr>
                <w:b/>
                <w:bCs/>
              </w:rPr>
            </w:pPr>
          </w:p>
        </w:tc>
        <w:tc>
          <w:tcPr>
            <w:tcW w:w="1515" w:type="dxa"/>
          </w:tcPr>
          <w:p w14:paraId="0E4CAA16" w14:textId="415B47A1" w:rsidR="3CF784F1" w:rsidRDefault="3CF784F1" w:rsidP="3CF784F1">
            <w:pPr>
              <w:rPr>
                <w:b/>
                <w:bCs/>
              </w:rPr>
            </w:pPr>
          </w:p>
        </w:tc>
        <w:tc>
          <w:tcPr>
            <w:tcW w:w="1020" w:type="dxa"/>
          </w:tcPr>
          <w:p w14:paraId="44CED2E6" w14:textId="415B47A1" w:rsidR="3CF784F1" w:rsidRDefault="3CF784F1" w:rsidP="3CF784F1">
            <w:pPr>
              <w:rPr>
                <w:b/>
                <w:bCs/>
              </w:rPr>
            </w:pPr>
          </w:p>
        </w:tc>
      </w:tr>
    </w:tbl>
    <w:p w14:paraId="767ABCE6" w14:textId="4849C73A" w:rsidR="007539E5" w:rsidRPr="005838F3" w:rsidRDefault="00FF3853" w:rsidP="3CF784F1">
      <w:r>
        <w:rPr>
          <w:b/>
          <w:bCs/>
        </w:rPr>
        <w:t xml:space="preserve">                                                                                                           </w:t>
      </w:r>
      <w:r w:rsidR="00D10146">
        <w:rPr>
          <w:b/>
          <w:bCs/>
        </w:rPr>
        <w:t xml:space="preserve">             Total Payment   £</w:t>
      </w:r>
      <w:r w:rsidR="008976F5">
        <w:rPr>
          <w:b/>
          <w:bCs/>
        </w:rPr>
        <w:br/>
      </w:r>
      <w:r w:rsidR="00D10146">
        <w:rPr>
          <w:b/>
          <w:bCs/>
        </w:rPr>
        <w:br/>
      </w:r>
      <w:r w:rsidR="17323791" w:rsidRPr="005838F3">
        <w:rPr>
          <w:b/>
          <w:bCs/>
        </w:rPr>
        <w:t xml:space="preserve">Scrapie Monitoring: </w:t>
      </w:r>
      <w:r w:rsidR="17323791" w:rsidRPr="005838F3">
        <w:t>I hereby declare that none of the above goats are pregnant, or have kidded or aborted</w:t>
      </w:r>
      <w:r w:rsidR="00690D45" w:rsidRPr="005838F3">
        <w:br/>
      </w:r>
      <w:r w:rsidR="17323791" w:rsidRPr="005838F3">
        <w:t>within 30 days prior to Show Day. Signed........................................................................................</w:t>
      </w:r>
      <w:r w:rsidR="00690D45" w:rsidRPr="005838F3">
        <w:br/>
      </w:r>
      <w:r w:rsidR="17323791" w:rsidRPr="005838F3">
        <w:t>Goat Health Classification: CAE certificate must be enclosed</w:t>
      </w:r>
    </w:p>
    <w:p w14:paraId="2528EB43" w14:textId="4B63148F" w:rsidR="007539E5" w:rsidRPr="005838F3" w:rsidRDefault="17323791" w:rsidP="17323791">
      <w:r w:rsidRPr="005838F3">
        <w:t xml:space="preserve">I/we hereby certify that each and all particulars are correct to the best of my knowledge and belief, and that the entry/entries is/are my property. I/we agree to conform to the Terms &amp; Conditions of this Show available on the web site www.honleyshow.co.uk. Data Protection: By signing this form, I consent to HS processing my personal data as required for the management of the competition. Please refer to our Data Protection policy on the website. </w:t>
      </w:r>
      <w:proofErr w:type="spellStart"/>
      <w:r w:rsidRPr="005838F3">
        <w:t>Honley</w:t>
      </w:r>
      <w:proofErr w:type="spellEnd"/>
      <w:r w:rsidRPr="005838F3">
        <w:t xml:space="preserve"> Show does not share personal data with third parties </w:t>
      </w:r>
    </w:p>
    <w:p w14:paraId="51EF2CF0" w14:textId="092AC144" w:rsidR="007539E5" w:rsidRPr="005838F3" w:rsidRDefault="17323791" w:rsidP="3CF784F1">
      <w:r w:rsidRPr="005838F3">
        <w:t xml:space="preserve">Signature: ……………………………………………………....................                                 Date: ……………………… </w:t>
      </w:r>
    </w:p>
    <w:p w14:paraId="198B0019" w14:textId="5E83DB49" w:rsidR="007539E5" w:rsidRPr="005838F3" w:rsidRDefault="17323791" w:rsidP="3CF784F1">
      <w:r w:rsidRPr="005838F3">
        <w:t>Name in block letters (Mr/Mrs/Miss): …………………………………………………………………………………..........</w:t>
      </w:r>
    </w:p>
    <w:p w14:paraId="630CE7C0" w14:textId="02A042F9" w:rsidR="007539E5" w:rsidRPr="005838F3" w:rsidRDefault="17323791" w:rsidP="3CF784F1">
      <w:r w:rsidRPr="005838F3">
        <w:t xml:space="preserve">Address:…………………………………………………………………………………………………………………………………………   </w:t>
      </w:r>
    </w:p>
    <w:p w14:paraId="24FE31DA" w14:textId="7544CF8C" w:rsidR="007539E5" w:rsidRPr="005838F3" w:rsidRDefault="17323791" w:rsidP="3CF784F1">
      <w:r w:rsidRPr="005838F3">
        <w:t xml:space="preserve"> …………………………………………………………………………...................          Post Code: …………………………….. </w:t>
      </w:r>
    </w:p>
    <w:p w14:paraId="7482BA86" w14:textId="33ECB420" w:rsidR="007539E5" w:rsidRPr="005838F3" w:rsidRDefault="17323791" w:rsidP="3CF784F1">
      <w:r w:rsidRPr="005838F3">
        <w:t>Telephone No:………………………….......                 Email: …....................................................................</w:t>
      </w:r>
      <w:r w:rsidR="00690D45" w:rsidRPr="005838F3">
        <w:br/>
      </w:r>
      <w:r w:rsidRPr="005838F3">
        <w:t>Please return the completed Entry form and correct fees</w:t>
      </w:r>
      <w:r w:rsidR="00BB5A75" w:rsidRPr="005838F3">
        <w:t xml:space="preserve">. </w:t>
      </w:r>
      <w:r w:rsidR="00CF0E54" w:rsidRPr="005838F3">
        <w:t xml:space="preserve">Please send an </w:t>
      </w:r>
      <w:r w:rsidR="00724504" w:rsidRPr="005838F3">
        <w:t>s</w:t>
      </w:r>
      <w:r w:rsidR="00CF0E54" w:rsidRPr="005838F3">
        <w:t>.a.e.</w:t>
      </w:r>
      <w:r w:rsidR="00724504" w:rsidRPr="005838F3">
        <w:t xml:space="preserve"> </w:t>
      </w:r>
      <w:r w:rsidRPr="005838F3">
        <w:t xml:space="preserve">8’’ x 6’’ for </w:t>
      </w:r>
      <w:r w:rsidR="00724504" w:rsidRPr="005838F3">
        <w:t xml:space="preserve">vehicle </w:t>
      </w:r>
      <w:r w:rsidRPr="005838F3">
        <w:t>pas</w:t>
      </w:r>
      <w:r w:rsidR="00724504" w:rsidRPr="005838F3">
        <w:t>s</w:t>
      </w:r>
      <w:r w:rsidRPr="005838F3">
        <w:t>, tickets, numbers, etc.</w:t>
      </w:r>
      <w:r w:rsidRPr="005838F3">
        <w:rPr>
          <w:b/>
          <w:bCs/>
        </w:rPr>
        <w:t xml:space="preserve"> </w:t>
      </w:r>
      <w:r w:rsidRPr="005838F3">
        <w:t>No entries will be accepted without correct entry fees.</w:t>
      </w:r>
      <w:r w:rsidR="00690D45" w:rsidRPr="005838F3">
        <w:br/>
      </w:r>
      <w:r w:rsidRPr="005838F3">
        <w:t xml:space="preserve">Payments made out to </w:t>
      </w:r>
      <w:proofErr w:type="spellStart"/>
      <w:r w:rsidRPr="005838F3">
        <w:rPr>
          <w:b/>
          <w:bCs/>
        </w:rPr>
        <w:t>Honley</w:t>
      </w:r>
      <w:proofErr w:type="spellEnd"/>
      <w:r w:rsidRPr="005838F3">
        <w:rPr>
          <w:b/>
          <w:bCs/>
        </w:rPr>
        <w:t xml:space="preserve"> Show Society Ltd</w:t>
      </w:r>
      <w:r w:rsidR="00690D45" w:rsidRPr="005838F3">
        <w:br/>
      </w:r>
      <w:r w:rsidRPr="005838F3">
        <w:t xml:space="preserve">to The Goat Secretary: Mr C Hagain, 581, Halifax Road, Broad Oak, Hipperholme, HX3 8DD </w:t>
      </w:r>
      <w:r w:rsidR="00690D45" w:rsidRPr="005838F3">
        <w:br/>
      </w:r>
      <w:r w:rsidRPr="005838F3">
        <w:t>Tel: 01422 206244</w:t>
      </w:r>
    </w:p>
    <w:p w14:paraId="61FC5658" w14:textId="3ED76FA4" w:rsidR="007539E5" w:rsidRDefault="007539E5" w:rsidP="3CF784F1"/>
    <w:p w14:paraId="5E5787A5" w14:textId="70AC9CE5" w:rsidR="007539E5" w:rsidRDefault="005838F3" w:rsidP="005838F3">
      <w:pPr>
        <w:jc w:val="center"/>
      </w:pPr>
      <w:proofErr w:type="spellStart"/>
      <w:r>
        <w:t>Honley</w:t>
      </w:r>
      <w:proofErr w:type="spellEnd"/>
      <w:r>
        <w:t xml:space="preserve"> Show raises vital funds for the Society</w:t>
      </w:r>
    </w:p>
    <w:sectPr w:rsidR="007539E5">
      <w:pgSz w:w="11906" w:h="16838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960AE5"/>
    <w:rsid w:val="005838F3"/>
    <w:rsid w:val="00690D45"/>
    <w:rsid w:val="00724504"/>
    <w:rsid w:val="007539E5"/>
    <w:rsid w:val="008976F5"/>
    <w:rsid w:val="00BB5A75"/>
    <w:rsid w:val="00C7483D"/>
    <w:rsid w:val="00CF0E54"/>
    <w:rsid w:val="00D10146"/>
    <w:rsid w:val="00ED228C"/>
    <w:rsid w:val="00FF3853"/>
    <w:rsid w:val="17323791"/>
    <w:rsid w:val="3CF784F1"/>
    <w:rsid w:val="5296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60AE5"/>
  <w15:chartTrackingRefBased/>
  <w15:docId w15:val="{F196CDBB-3325-4CEE-81E6-ED4CBEF4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townend</dc:creator>
  <cp:keywords/>
  <dc:description/>
  <cp:lastModifiedBy>sue townend</cp:lastModifiedBy>
  <cp:revision>11</cp:revision>
  <dcterms:created xsi:type="dcterms:W3CDTF">2023-02-24T14:21:00Z</dcterms:created>
  <dcterms:modified xsi:type="dcterms:W3CDTF">2026-05-05T09:19:00Z</dcterms:modified>
</cp:coreProperties>
</file>