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260" w:dyaOrig="734">
          <v:rect xmlns:o="urn:schemas-microsoft-com:office:office" xmlns:v="urn:schemas-microsoft-com:vml" id="rectole0000000000" style="width:63.000000pt;height:3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Vintage Tractor Section Entry form 2024</w:t>
        <w:br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complete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BLOCK CAPITALS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Exhibitor Details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Name of Entrant: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number:                                     Email address: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Postcode: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Tractor Details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Year Built: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Model/Type: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Reg. No: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Space required approx: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Agricultural Implement Details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Year Built: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Model/Type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Space required approx: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Insurance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tractor drivers must have an appropriate driving licence and all vehicles must have appropriate insurance and valid Public Liability Insurance (minimum cover £2 million per incident).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Please bring your documents with you when you attend the show. </w:t>
        <w:br/>
        <w:t xml:space="preserve">Insurance Company: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Policy Number: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Expiry date: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Signed Date: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return to the Tractor Section Secretary</w:t>
        <w:br/>
        <w:t xml:space="preserve">54 River Holme View  </w:t>
        <w:br/>
        <w:t xml:space="preserve">Brockholes </w:t>
        <w:br/>
        <w:t xml:space="preserve">Holmfirth </w:t>
        <w:br/>
        <w:t xml:space="preserve">West Yorkshire. </w:t>
        <w:br/>
        <w:t xml:space="preserve">HD9 7BP </w:t>
        <w:br/>
        <w:t xml:space="preserve">If you prefer to receive your dashboard pass(if you are bringing your exhibit on a trailer or vehicle) and any further </w:t>
        <w:br/>
        <w:t xml:space="preserve">instructions by post, please send an sae to the above address.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ENSURE YOU COMPLETE THE FOLLOWING FORM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Details for Announcer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write a few words to describe details and the history of your tractor/horticultural implement.</w:t>
        <w:br/>
        <w:t xml:space="preserve">This will be given to the announcer for the Parade in the Main Ring on Show Day. Please highlight </w:t>
        <w:br/>
        <w:t xml:space="preserve">any special areas of interest such as prototype status, rarity, if the exhibit has been in the family for a number of years etc. Please use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BLOCK CAPITALS!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Entrant: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Make/Model of Tractor/Horticultural Implement: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